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25" w:rsidRDefault="00622925">
      <w:bookmarkStart w:id="0" w:name="_GoBack"/>
      <w:bookmarkEnd w:id="0"/>
    </w:p>
    <w:p w:rsidR="008802F1" w:rsidRDefault="008802F1"/>
    <w:p w:rsidR="008802F1" w:rsidRPr="004E2DB1" w:rsidRDefault="008802F1">
      <w:pPr>
        <w:rPr>
          <w:sz w:val="20"/>
          <w:szCs w:val="20"/>
        </w:rPr>
      </w:pPr>
    </w:p>
    <w:p w:rsidR="004E2DB1" w:rsidRDefault="004E2DB1" w:rsidP="008802F1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Name:_________________________Date_________________Period</w:t>
      </w:r>
      <w:proofErr w:type="spellEnd"/>
      <w:r>
        <w:rPr>
          <w:sz w:val="20"/>
          <w:szCs w:val="20"/>
        </w:rPr>
        <w:t>:____</w:t>
      </w:r>
    </w:p>
    <w:p w:rsidR="008802F1" w:rsidRPr="004E2DB1" w:rsidRDefault="008802F1" w:rsidP="008802F1">
      <w:pPr>
        <w:jc w:val="center"/>
        <w:rPr>
          <w:sz w:val="20"/>
          <w:szCs w:val="20"/>
        </w:rPr>
      </w:pPr>
      <w:r w:rsidRPr="004E2DB1">
        <w:rPr>
          <w:sz w:val="20"/>
          <w:szCs w:val="20"/>
        </w:rPr>
        <w:t>Assignment Sheet 8</w:t>
      </w:r>
      <w:r w:rsidRPr="004E2DB1">
        <w:rPr>
          <w:sz w:val="20"/>
          <w:szCs w:val="20"/>
          <w:vertAlign w:val="superscript"/>
        </w:rPr>
        <w:t>th</w:t>
      </w:r>
      <w:r w:rsidRPr="004E2DB1">
        <w:rPr>
          <w:sz w:val="20"/>
          <w:szCs w:val="20"/>
        </w:rPr>
        <w:t xml:space="preserve"> Grade</w:t>
      </w:r>
      <w:r w:rsidR="004E2DB1">
        <w:rPr>
          <w:sz w:val="20"/>
          <w:szCs w:val="20"/>
        </w:rPr>
        <w:t xml:space="preserve">: </w:t>
      </w:r>
      <w:r w:rsidRPr="004E2DB1">
        <w:rPr>
          <w:sz w:val="20"/>
          <w:szCs w:val="20"/>
        </w:rPr>
        <w:t>Trace the path of water through the water cycle.</w:t>
      </w:r>
    </w:p>
    <w:p w:rsidR="008802F1" w:rsidRPr="004E2DB1" w:rsidRDefault="008802F1" w:rsidP="008802F1">
      <w:pPr>
        <w:rPr>
          <w:sz w:val="20"/>
          <w:szCs w:val="20"/>
        </w:rPr>
      </w:pPr>
      <w:r w:rsidRPr="004E2DB1">
        <w:rPr>
          <w:sz w:val="20"/>
          <w:szCs w:val="20"/>
        </w:rPr>
        <w:t xml:space="preserve">_____Interactive Games:  The Water Cycle </w:t>
      </w:r>
      <w:hyperlink r:id="rId5" w:history="1">
        <w:r w:rsidRPr="004E2DB1">
          <w:rPr>
            <w:rStyle w:val="Hyperlink"/>
            <w:sz w:val="20"/>
            <w:szCs w:val="20"/>
          </w:rPr>
          <w:t>http://oceanservice.noaa.gov/education/pd/oceans_weather_climate/media/watercycle.swf</w:t>
        </w:r>
      </w:hyperlink>
    </w:p>
    <w:p w:rsidR="008802F1" w:rsidRPr="004E2DB1" w:rsidRDefault="008802F1" w:rsidP="008802F1">
      <w:pPr>
        <w:rPr>
          <w:sz w:val="20"/>
          <w:szCs w:val="20"/>
        </w:rPr>
      </w:pPr>
      <w:r w:rsidRPr="004E2DB1">
        <w:rPr>
          <w:sz w:val="20"/>
          <w:szCs w:val="20"/>
        </w:rPr>
        <w:t xml:space="preserve">Summarize what your learned below:   </w:t>
      </w:r>
      <w:r w:rsidRPr="004E2D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6219825" cy="1247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FE143" id="Rectangle 1" o:spid="_x0000_s1026" style="position:absolute;margin-left:0;margin-top:22pt;width:489.75pt;height:9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</w:p>
    <w:p w:rsidR="008802F1" w:rsidRPr="004E2DB1" w:rsidRDefault="008802F1" w:rsidP="008802F1">
      <w:pPr>
        <w:rPr>
          <w:sz w:val="20"/>
          <w:szCs w:val="20"/>
        </w:rPr>
      </w:pPr>
    </w:p>
    <w:p w:rsidR="008802F1" w:rsidRPr="004E2DB1" w:rsidRDefault="008802F1" w:rsidP="008802F1">
      <w:pPr>
        <w:rPr>
          <w:sz w:val="20"/>
          <w:szCs w:val="20"/>
        </w:rPr>
      </w:pPr>
    </w:p>
    <w:p w:rsidR="008802F1" w:rsidRPr="004E2DB1" w:rsidRDefault="008802F1" w:rsidP="008802F1">
      <w:pPr>
        <w:rPr>
          <w:sz w:val="20"/>
          <w:szCs w:val="20"/>
        </w:rPr>
      </w:pPr>
    </w:p>
    <w:p w:rsidR="008802F1" w:rsidRPr="004E2DB1" w:rsidRDefault="008802F1" w:rsidP="008802F1">
      <w:pPr>
        <w:rPr>
          <w:sz w:val="20"/>
          <w:szCs w:val="20"/>
        </w:rPr>
      </w:pPr>
    </w:p>
    <w:p w:rsidR="008802F1" w:rsidRPr="004E2DB1" w:rsidRDefault="008802F1" w:rsidP="008802F1">
      <w:pPr>
        <w:rPr>
          <w:sz w:val="20"/>
          <w:szCs w:val="20"/>
        </w:rPr>
      </w:pPr>
      <w:r w:rsidRPr="004E2DB1">
        <w:rPr>
          <w:sz w:val="20"/>
          <w:szCs w:val="20"/>
        </w:rPr>
        <w:t xml:space="preserve">____Notes: Hydrologic Cycle </w:t>
      </w:r>
    </w:p>
    <w:p w:rsidR="008802F1" w:rsidRPr="004E2DB1" w:rsidRDefault="008802F1" w:rsidP="008802F1">
      <w:pPr>
        <w:rPr>
          <w:sz w:val="20"/>
          <w:szCs w:val="20"/>
        </w:rPr>
      </w:pPr>
      <w:r w:rsidRPr="004E2DB1">
        <w:rPr>
          <w:sz w:val="20"/>
          <w:szCs w:val="20"/>
        </w:rPr>
        <w:t>____Create analogies</w:t>
      </w:r>
      <w:r w:rsidR="004E2DB1" w:rsidRPr="004E2DB1">
        <w:rPr>
          <w:sz w:val="20"/>
          <w:szCs w:val="20"/>
        </w:rPr>
        <w:t xml:space="preserve"> and compare and contrast each pair or terms:  condensation, evaporation, precipitation, transpiration, run-off and ground water.  Google Doc assignment.  </w:t>
      </w:r>
    </w:p>
    <w:p w:rsidR="004E2DB1" w:rsidRDefault="004E2DB1" w:rsidP="008802F1">
      <w:pPr>
        <w:rPr>
          <w:sz w:val="20"/>
          <w:szCs w:val="20"/>
        </w:rPr>
      </w:pPr>
      <w:r w:rsidRPr="004E2DB1">
        <w:rPr>
          <w:sz w:val="20"/>
          <w:szCs w:val="20"/>
        </w:rPr>
        <w:t xml:space="preserve">____Water cycle lab: See  instructor for details </w:t>
      </w:r>
    </w:p>
    <w:p w:rsidR="004E2DB1" w:rsidRDefault="004E2DB1" w:rsidP="008802F1">
      <w:pPr>
        <w:rPr>
          <w:sz w:val="20"/>
          <w:szCs w:val="20"/>
        </w:rPr>
      </w:pPr>
    </w:p>
    <w:p w:rsidR="004E2DB1" w:rsidRPr="004E2DB1" w:rsidRDefault="004E2DB1" w:rsidP="008802F1">
      <w:pPr>
        <w:rPr>
          <w:sz w:val="20"/>
          <w:szCs w:val="20"/>
        </w:rPr>
      </w:pPr>
      <w:r>
        <w:rPr>
          <w:sz w:val="20"/>
          <w:szCs w:val="20"/>
        </w:rPr>
        <w:t>Name:_____________________________Date:_______________________Period:______________</w:t>
      </w:r>
    </w:p>
    <w:p w:rsidR="004E2DB1" w:rsidRPr="004E2DB1" w:rsidRDefault="004E2DB1" w:rsidP="004E2DB1">
      <w:pPr>
        <w:rPr>
          <w:sz w:val="20"/>
          <w:szCs w:val="20"/>
        </w:rPr>
      </w:pPr>
      <w:r w:rsidRPr="004E2DB1">
        <w:rPr>
          <w:sz w:val="20"/>
          <w:szCs w:val="20"/>
        </w:rPr>
        <w:t>Assignment Sheet 8</w:t>
      </w:r>
      <w:r w:rsidRPr="004E2DB1">
        <w:rPr>
          <w:sz w:val="20"/>
          <w:szCs w:val="20"/>
          <w:vertAlign w:val="superscript"/>
        </w:rPr>
        <w:t>th</w:t>
      </w:r>
      <w:r w:rsidRPr="004E2DB1">
        <w:rPr>
          <w:sz w:val="20"/>
          <w:szCs w:val="20"/>
        </w:rPr>
        <w:t xml:space="preserve"> Grade</w:t>
      </w:r>
      <w:r>
        <w:rPr>
          <w:sz w:val="20"/>
          <w:szCs w:val="20"/>
        </w:rPr>
        <w:t xml:space="preserve">: </w:t>
      </w:r>
      <w:r w:rsidRPr="004E2DB1">
        <w:rPr>
          <w:sz w:val="20"/>
          <w:szCs w:val="20"/>
        </w:rPr>
        <w:t>Trace the path of water through the water cycle.</w:t>
      </w:r>
    </w:p>
    <w:p w:rsidR="004E2DB1" w:rsidRPr="004E2DB1" w:rsidRDefault="004E2DB1" w:rsidP="004E2DB1">
      <w:pPr>
        <w:rPr>
          <w:sz w:val="20"/>
          <w:szCs w:val="20"/>
        </w:rPr>
      </w:pPr>
      <w:r w:rsidRPr="004E2DB1">
        <w:rPr>
          <w:sz w:val="20"/>
          <w:szCs w:val="20"/>
        </w:rPr>
        <w:t xml:space="preserve">_____Interactive Games:  The Water Cycle </w:t>
      </w:r>
      <w:hyperlink r:id="rId6" w:history="1">
        <w:r w:rsidRPr="004E2DB1">
          <w:rPr>
            <w:rStyle w:val="Hyperlink"/>
            <w:sz w:val="20"/>
            <w:szCs w:val="20"/>
          </w:rPr>
          <w:t>http://oceanservice.noaa.gov/education/pd/oceans_weather_climate/media/watercycle.swf</w:t>
        </w:r>
      </w:hyperlink>
    </w:p>
    <w:p w:rsidR="004E2DB1" w:rsidRPr="004E2DB1" w:rsidRDefault="004E2DB1" w:rsidP="004E2DB1">
      <w:pPr>
        <w:rPr>
          <w:sz w:val="20"/>
          <w:szCs w:val="20"/>
        </w:rPr>
      </w:pPr>
      <w:r w:rsidRPr="004E2DB1">
        <w:rPr>
          <w:sz w:val="20"/>
          <w:szCs w:val="20"/>
        </w:rPr>
        <w:t xml:space="preserve">Summarize what your learned below:   </w:t>
      </w:r>
    </w:p>
    <w:p w:rsidR="004E2DB1" w:rsidRPr="004E2DB1" w:rsidRDefault="004E2DB1" w:rsidP="004E2DB1">
      <w:pPr>
        <w:rPr>
          <w:sz w:val="20"/>
          <w:szCs w:val="20"/>
        </w:rPr>
      </w:pPr>
      <w:r w:rsidRPr="004E2DB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603D9" wp14:editId="02BE4C2A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6219825" cy="1247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A9379" id="Rectangle 2" o:spid="_x0000_s1026" style="position:absolute;margin-left:0;margin-top:22pt;width:489.75pt;height:9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" fillcolor="window" strokecolor="#41719c" strokeweight="1pt">
                <w10:wrap anchorx="margin"/>
              </v:rect>
            </w:pict>
          </mc:Fallback>
        </mc:AlternateContent>
      </w:r>
    </w:p>
    <w:p w:rsidR="004E2DB1" w:rsidRPr="004E2DB1" w:rsidRDefault="004E2DB1" w:rsidP="004E2DB1">
      <w:pPr>
        <w:rPr>
          <w:sz w:val="20"/>
          <w:szCs w:val="20"/>
        </w:rPr>
      </w:pPr>
    </w:p>
    <w:p w:rsidR="004E2DB1" w:rsidRPr="004E2DB1" w:rsidRDefault="004E2DB1" w:rsidP="004E2DB1">
      <w:pPr>
        <w:rPr>
          <w:sz w:val="20"/>
          <w:szCs w:val="20"/>
        </w:rPr>
      </w:pPr>
    </w:p>
    <w:p w:rsidR="004E2DB1" w:rsidRPr="004E2DB1" w:rsidRDefault="004E2DB1" w:rsidP="004E2DB1">
      <w:pPr>
        <w:rPr>
          <w:sz w:val="20"/>
          <w:szCs w:val="20"/>
        </w:rPr>
      </w:pPr>
    </w:p>
    <w:p w:rsidR="004E2DB1" w:rsidRPr="004E2DB1" w:rsidRDefault="004E2DB1" w:rsidP="004E2DB1">
      <w:pPr>
        <w:rPr>
          <w:sz w:val="20"/>
          <w:szCs w:val="20"/>
        </w:rPr>
      </w:pPr>
    </w:p>
    <w:p w:rsidR="004E2DB1" w:rsidRPr="004E2DB1" w:rsidRDefault="004E2DB1" w:rsidP="004E2DB1">
      <w:pPr>
        <w:rPr>
          <w:sz w:val="20"/>
          <w:szCs w:val="20"/>
        </w:rPr>
      </w:pPr>
    </w:p>
    <w:p w:rsidR="004E2DB1" w:rsidRPr="004E2DB1" w:rsidRDefault="004E2DB1" w:rsidP="004E2DB1">
      <w:pPr>
        <w:rPr>
          <w:sz w:val="20"/>
          <w:szCs w:val="20"/>
        </w:rPr>
      </w:pPr>
      <w:r w:rsidRPr="004E2DB1">
        <w:rPr>
          <w:sz w:val="20"/>
          <w:szCs w:val="20"/>
        </w:rPr>
        <w:t xml:space="preserve">____Notes: Hydrologic Cycle </w:t>
      </w:r>
    </w:p>
    <w:p w:rsidR="004E2DB1" w:rsidRPr="004E2DB1" w:rsidRDefault="004E2DB1" w:rsidP="004E2DB1">
      <w:pPr>
        <w:rPr>
          <w:sz w:val="20"/>
          <w:szCs w:val="20"/>
        </w:rPr>
      </w:pPr>
      <w:r w:rsidRPr="004E2DB1">
        <w:rPr>
          <w:sz w:val="20"/>
          <w:szCs w:val="20"/>
        </w:rPr>
        <w:t xml:space="preserve">____Create analogies and compare and contrast each pair or terms:  condensation, evaporation, precipitation, transpiration, run-off and ground water.  Google Doc assignment.  </w:t>
      </w:r>
    </w:p>
    <w:p w:rsidR="004E2DB1" w:rsidRPr="004E2DB1" w:rsidRDefault="004E2DB1" w:rsidP="004E2DB1">
      <w:pPr>
        <w:rPr>
          <w:sz w:val="20"/>
          <w:szCs w:val="20"/>
        </w:rPr>
      </w:pPr>
      <w:r w:rsidRPr="004E2DB1">
        <w:rPr>
          <w:sz w:val="20"/>
          <w:szCs w:val="20"/>
        </w:rPr>
        <w:t xml:space="preserve">____Water cycle lab: See  instructor for details </w:t>
      </w:r>
    </w:p>
    <w:p w:rsidR="004E2DB1" w:rsidRPr="004E2DB1" w:rsidRDefault="004E2DB1" w:rsidP="008802F1">
      <w:pPr>
        <w:rPr>
          <w:sz w:val="20"/>
          <w:szCs w:val="20"/>
        </w:rPr>
      </w:pPr>
    </w:p>
    <w:sectPr w:rsidR="004E2DB1" w:rsidRPr="004E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961A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9C30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A147A8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076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1AB4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2C4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F224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8A09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36C7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E1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7661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E023E8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 w15:restartNumberingAfterBreak="0">
    <w:nsid w:val="78942A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1"/>
    <w:rsid w:val="00433888"/>
    <w:rsid w:val="004E2DB1"/>
    <w:rsid w:val="005E4F1A"/>
    <w:rsid w:val="00622925"/>
    <w:rsid w:val="008802F1"/>
    <w:rsid w:val="00BF7589"/>
    <w:rsid w:val="00E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5BA55-6BA4-421A-B900-069365C3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2C8"/>
    <w:pPr>
      <w:keepNext/>
      <w:keepLines/>
      <w:numPr>
        <w:numId w:val="3"/>
      </w:numPr>
      <w:spacing w:before="240" w:after="0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2C8"/>
    <w:pPr>
      <w:keepNext/>
      <w:keepLines/>
      <w:numPr>
        <w:ilvl w:val="1"/>
        <w:numId w:val="3"/>
      </w:numPr>
      <w:spacing w:before="40" w:after="0"/>
      <w:outlineLvl w:val="1"/>
    </w:pPr>
    <w:rPr>
      <w:rFonts w:eastAsiaTheme="majorEastAsia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2C8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2C8"/>
    <w:pPr>
      <w:keepNext/>
      <w:keepLines/>
      <w:numPr>
        <w:ilvl w:val="3"/>
        <w:numId w:val="3"/>
      </w:numPr>
      <w:spacing w:before="40" w:after="0"/>
      <w:outlineLvl w:val="3"/>
    </w:pPr>
    <w:rPr>
      <w:rFonts w:eastAsiaTheme="majorEastAsia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22C8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22C8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22C8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22C8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22C8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EF22C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F22C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F22C8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2C8"/>
    <w:rPr>
      <w:rFonts w:ascii="Arial" w:eastAsiaTheme="majorEastAsia" w:hAnsi="Arial" w:cs="Arial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22C8"/>
    <w:rPr>
      <w:rFonts w:ascii="Arial" w:eastAsiaTheme="majorEastAsia" w:hAnsi="Arial" w:cs="Arial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22C8"/>
    <w:rPr>
      <w:rFonts w:ascii="Arial" w:eastAsiaTheme="majorEastAsia" w:hAnsi="Arial" w:cs="Arial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22C8"/>
    <w:rPr>
      <w:rFonts w:ascii="Arial" w:eastAsiaTheme="majorEastAsia" w:hAnsi="Arial" w:cs="Arial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22C8"/>
    <w:rPr>
      <w:rFonts w:ascii="Arial" w:eastAsiaTheme="majorEastAsia" w:hAnsi="Arial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22C8"/>
    <w:rPr>
      <w:rFonts w:ascii="Arial" w:eastAsiaTheme="majorEastAsia" w:hAnsi="Arial" w:cs="Arial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F22C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2C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22C8"/>
  </w:style>
  <w:style w:type="paragraph" w:styleId="BlockText">
    <w:name w:val="Block Text"/>
    <w:basedOn w:val="Normal"/>
    <w:uiPriority w:val="99"/>
    <w:semiHidden/>
    <w:unhideWhenUsed/>
    <w:rsid w:val="00EF22C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22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2C8"/>
    <w:rPr>
      <w:rFonts w:ascii="Arial" w:hAnsi="Arial" w:cs="Arial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F22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22C8"/>
    <w:rPr>
      <w:rFonts w:ascii="Arial" w:hAnsi="Arial" w:cs="Arial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22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22C8"/>
    <w:rPr>
      <w:rFonts w:ascii="Arial" w:hAnsi="Arial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22C8"/>
    <w:rPr>
      <w:rFonts w:ascii="Arial" w:hAnsi="Arial" w:cs="Arial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22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22C8"/>
    <w:rPr>
      <w:rFonts w:ascii="Arial" w:hAnsi="Arial" w:cs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22C8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22C8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22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22C8"/>
    <w:rPr>
      <w:rFonts w:ascii="Arial" w:hAnsi="Arial" w:cs="Arial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22C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22C8"/>
    <w:rPr>
      <w:rFonts w:ascii="Arial" w:hAnsi="Arial" w:cs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EF22C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F22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F22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22C8"/>
    <w:rPr>
      <w:rFonts w:ascii="Arial" w:hAnsi="Arial" w:cs="Arial"/>
      <w:sz w:val="24"/>
    </w:rPr>
  </w:style>
  <w:style w:type="table" w:styleId="ColorfulGrid">
    <w:name w:val="Colorful Grid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2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2C8"/>
    <w:rPr>
      <w:rFonts w:ascii="Arial" w:hAnsi="Arial" w:cs="Arial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22C8"/>
  </w:style>
  <w:style w:type="character" w:customStyle="1" w:styleId="DateChar">
    <w:name w:val="Date Char"/>
    <w:basedOn w:val="DefaultParagraphFont"/>
    <w:link w:val="Date"/>
    <w:uiPriority w:val="99"/>
    <w:semiHidden/>
    <w:rsid w:val="00EF22C8"/>
    <w:rPr>
      <w:rFonts w:ascii="Arial" w:hAnsi="Arial" w:cs="Arial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22C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22C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22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22C8"/>
    <w:rPr>
      <w:rFonts w:ascii="Arial" w:hAnsi="Arial" w:cs="Arial"/>
      <w:sz w:val="24"/>
    </w:rPr>
  </w:style>
  <w:style w:type="character" w:styleId="Emphasis">
    <w:name w:val="Emphasis"/>
    <w:basedOn w:val="DefaultParagraphFont"/>
    <w:uiPriority w:val="20"/>
    <w:qFormat/>
    <w:rsid w:val="00EF22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2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2C8"/>
    <w:rPr>
      <w:rFonts w:ascii="Arial" w:hAnsi="Arial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22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22C8"/>
    <w:pPr>
      <w:spacing w:after="0" w:line="240" w:lineRule="auto"/>
    </w:pPr>
    <w:rPr>
      <w:rFonts w:eastAsiaTheme="maj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F22C8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F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22C8"/>
    <w:rPr>
      <w:rFonts w:ascii="Arial" w:hAnsi="Arial" w:cs="Arial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F22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22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22C8"/>
    <w:rPr>
      <w:rFonts w:ascii="Arial" w:hAnsi="Arial" w:cs="Arial"/>
      <w:sz w:val="20"/>
      <w:szCs w:val="20"/>
    </w:rPr>
  </w:style>
  <w:style w:type="table" w:styleId="GridTable1Light">
    <w:name w:val="Grid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F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22C8"/>
    <w:rPr>
      <w:rFonts w:ascii="Arial" w:hAnsi="Arial" w:cs="Arial"/>
      <w:sz w:val="24"/>
    </w:rPr>
  </w:style>
  <w:style w:type="character" w:styleId="HTMLAcronym">
    <w:name w:val="HTML Acronym"/>
    <w:basedOn w:val="DefaultParagraphFont"/>
    <w:uiPriority w:val="99"/>
    <w:semiHidden/>
    <w:unhideWhenUsed/>
    <w:rsid w:val="00EF22C8"/>
  </w:style>
  <w:style w:type="paragraph" w:styleId="HTMLAddress">
    <w:name w:val="HTML Address"/>
    <w:basedOn w:val="Normal"/>
    <w:link w:val="HTMLAddressChar"/>
    <w:uiPriority w:val="99"/>
    <w:semiHidden/>
    <w:unhideWhenUsed/>
    <w:rsid w:val="00EF22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22C8"/>
    <w:rPr>
      <w:rFonts w:ascii="Arial" w:hAnsi="Arial" w:cs="Arial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F22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F22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22C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22C8"/>
    <w:rPr>
      <w:rFonts w:ascii="Consolas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F22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F22C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F22C8"/>
    <w:rPr>
      <w:i/>
      <w:iCs/>
    </w:rPr>
  </w:style>
  <w:style w:type="character" w:styleId="Hyperlink">
    <w:name w:val="Hyperlink"/>
    <w:basedOn w:val="DefaultParagraphFont"/>
    <w:uiPriority w:val="99"/>
    <w:unhideWhenUsed/>
    <w:rsid w:val="00EF22C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F22C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22C8"/>
    <w:rPr>
      <w:rFonts w:eastAsiaTheme="majorEastAsia"/>
      <w:b/>
      <w:bCs/>
    </w:rPr>
  </w:style>
  <w:style w:type="character" w:styleId="IntenseEmphasis">
    <w:name w:val="Intense Emphasis"/>
    <w:basedOn w:val="DefaultParagraphFont"/>
    <w:uiPriority w:val="21"/>
    <w:qFormat/>
    <w:rsid w:val="00EF22C8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2C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2C8"/>
    <w:rPr>
      <w:rFonts w:ascii="Arial" w:hAnsi="Arial" w:cs="Arial"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EF22C8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22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F22C8"/>
  </w:style>
  <w:style w:type="paragraph" w:styleId="List">
    <w:name w:val="List"/>
    <w:basedOn w:val="Normal"/>
    <w:uiPriority w:val="99"/>
    <w:semiHidden/>
    <w:unhideWhenUsed/>
    <w:rsid w:val="00EF22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F22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F22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F22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F22C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F22C8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F22C8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F22C8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F22C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F22C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F22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22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22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22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22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F22C8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F22C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F22C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F22C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F22C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EF22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22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22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22C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22C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22C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22C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22C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F2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22C8"/>
    <w:rPr>
      <w:rFonts w:ascii="Consolas" w:hAnsi="Consolas" w:cs="Arial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22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22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22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22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22C8"/>
    <w:rPr>
      <w:rFonts w:ascii="Arial" w:eastAsiaTheme="majorEastAsia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F22C8"/>
    <w:pPr>
      <w:spacing w:after="0" w:line="240" w:lineRule="auto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EF22C8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F22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22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22C8"/>
    <w:rPr>
      <w:rFonts w:ascii="Arial" w:hAnsi="Arial" w:cs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F22C8"/>
  </w:style>
  <w:style w:type="character" w:styleId="PlaceholderText">
    <w:name w:val="Placeholder Text"/>
    <w:basedOn w:val="DefaultParagraphFont"/>
    <w:uiPriority w:val="99"/>
    <w:semiHidden/>
    <w:rsid w:val="00EF22C8"/>
    <w:rPr>
      <w:color w:val="808080"/>
    </w:rPr>
  </w:style>
  <w:style w:type="table" w:styleId="PlainTable1">
    <w:name w:val="Plain Table 1"/>
    <w:basedOn w:val="TableNormal"/>
    <w:uiPriority w:val="41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22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2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F22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22C8"/>
    <w:rPr>
      <w:rFonts w:ascii="Consolas" w:hAnsi="Consolas" w:cs="Arial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F22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22C8"/>
    <w:rPr>
      <w:rFonts w:ascii="Arial" w:hAnsi="Arial" w:cs="Arial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22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22C8"/>
    <w:rPr>
      <w:rFonts w:ascii="Arial" w:hAnsi="Arial" w:cs="Arial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22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2C8"/>
    <w:rPr>
      <w:rFonts w:ascii="Arial" w:hAnsi="Arial" w:cs="Arial"/>
      <w:sz w:val="24"/>
    </w:rPr>
  </w:style>
  <w:style w:type="character" w:styleId="Strong">
    <w:name w:val="Strong"/>
    <w:basedOn w:val="DefaultParagraphFont"/>
    <w:uiPriority w:val="22"/>
    <w:qFormat/>
    <w:rsid w:val="00EF22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2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22C8"/>
    <w:rPr>
      <w:rFonts w:ascii="Arial" w:eastAsiaTheme="minorEastAsia" w:hAnsi="Arial" w:cs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EF22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F22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F22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22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22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22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22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22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22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22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22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22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22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22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22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EF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22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22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22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22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22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22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22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22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F22C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F22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F22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22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22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22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22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22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22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22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22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EF22C8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2C8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F22C8"/>
    <w:pPr>
      <w:spacing w:before="120"/>
    </w:pPr>
    <w:rPr>
      <w:rFonts w:eastAsiaTheme="majorEastAs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F22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F22C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F22C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F22C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F22C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F22C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F22C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F22C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F22C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22C8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eanservice.noaa.gov/education/pd/oceans_weather_climate/media/watercycle.swf" TargetMode="External"/><Relationship Id="rId5" Type="http://schemas.openxmlformats.org/officeDocument/2006/relationships/hyperlink" Target="http://oceanservice.noaa.gov/education/pd/oceans_weather_climate/media/watercycle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SSM Health Care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010-0795</dc:creator>
  <cp:keywords/>
  <dc:description/>
  <cp:lastModifiedBy>Carla Jefferson</cp:lastModifiedBy>
  <cp:revision>2</cp:revision>
  <cp:lastPrinted>2017-01-19T05:00:00Z</cp:lastPrinted>
  <dcterms:created xsi:type="dcterms:W3CDTF">2017-01-20T14:12:00Z</dcterms:created>
  <dcterms:modified xsi:type="dcterms:W3CDTF">2017-01-20T14:12:00Z</dcterms:modified>
</cp:coreProperties>
</file>